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73" w:rsidRDefault="00436173" w:rsidP="00436173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390" cy="652145"/>
            <wp:effectExtent l="19050" t="0" r="0" b="0"/>
            <wp:docPr id="2" name="Рисунок 1" descr="Кабарди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барди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73" w:rsidRPr="0064229A" w:rsidRDefault="00436173" w:rsidP="00436173">
      <w:pPr>
        <w:pStyle w:val="1"/>
        <w:tabs>
          <w:tab w:val="left" w:pos="0"/>
        </w:tabs>
        <w:spacing w:line="240" w:lineRule="auto"/>
        <w:jc w:val="center"/>
        <w:rPr>
          <w:b/>
          <w:bCs/>
          <w:sz w:val="32"/>
          <w:szCs w:val="32"/>
        </w:rPr>
      </w:pPr>
      <w:r w:rsidRPr="0064229A">
        <w:rPr>
          <w:b/>
          <w:bCs/>
          <w:sz w:val="32"/>
          <w:szCs w:val="32"/>
        </w:rPr>
        <w:t>СОВЕТ КАБАРДИНСКОГО СЕЛЬСКОГО ПОСЕЛЕНИЯ</w:t>
      </w:r>
    </w:p>
    <w:p w:rsidR="00436173" w:rsidRPr="0064229A" w:rsidRDefault="00436173" w:rsidP="00436173">
      <w:pPr>
        <w:pStyle w:val="1"/>
        <w:tabs>
          <w:tab w:val="left" w:pos="0"/>
        </w:tabs>
        <w:spacing w:line="240" w:lineRule="auto"/>
        <w:jc w:val="center"/>
        <w:rPr>
          <w:b/>
          <w:bCs/>
        </w:rPr>
      </w:pPr>
      <w:r w:rsidRPr="0064229A">
        <w:rPr>
          <w:b/>
          <w:bCs/>
          <w:sz w:val="32"/>
          <w:szCs w:val="32"/>
        </w:rPr>
        <w:t>АПШЕРОНСКОГО РАЙОНА</w:t>
      </w:r>
    </w:p>
    <w:p w:rsidR="00436173" w:rsidRPr="0064229A" w:rsidRDefault="00436173" w:rsidP="004361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Pr="0064229A">
        <w:rPr>
          <w:rFonts w:ascii="Times New Roman" w:hAnsi="Times New Roman" w:cs="Times New Roman"/>
        </w:rPr>
        <w:t xml:space="preserve"> созыва</w:t>
      </w:r>
    </w:p>
    <w:p w:rsidR="00436173" w:rsidRPr="0064229A" w:rsidRDefault="00436173" w:rsidP="004361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6173" w:rsidRPr="0064229A" w:rsidRDefault="00436173" w:rsidP="00436173">
      <w:pPr>
        <w:pStyle w:val="a9"/>
        <w:rPr>
          <w:sz w:val="32"/>
          <w:szCs w:val="32"/>
        </w:rPr>
      </w:pPr>
      <w:r w:rsidRPr="0064229A">
        <w:rPr>
          <w:sz w:val="32"/>
          <w:szCs w:val="32"/>
        </w:rPr>
        <w:t>РЕШЕНИЕ</w:t>
      </w:r>
    </w:p>
    <w:p w:rsidR="00436173" w:rsidRPr="0064229A" w:rsidRDefault="00436173" w:rsidP="00436173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64229A">
        <w:rPr>
          <w:rFonts w:ascii="Times New Roman" w:hAnsi="Times New Roman" w:cs="Times New Roman"/>
          <w:sz w:val="28"/>
          <w:szCs w:val="28"/>
        </w:rPr>
        <w:t xml:space="preserve">от </w:t>
      </w:r>
      <w:r w:rsidR="00AE2546">
        <w:rPr>
          <w:rFonts w:ascii="Times New Roman" w:hAnsi="Times New Roman" w:cs="Times New Roman"/>
          <w:sz w:val="28"/>
          <w:szCs w:val="28"/>
        </w:rPr>
        <w:t>26.11.2021</w:t>
      </w:r>
      <w:r w:rsidRPr="00642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 w:rsidR="00AE2546">
        <w:rPr>
          <w:rFonts w:ascii="Times New Roman" w:hAnsi="Times New Roman" w:cs="Times New Roman"/>
          <w:sz w:val="28"/>
          <w:szCs w:val="28"/>
        </w:rPr>
        <w:t>79</w:t>
      </w:r>
    </w:p>
    <w:p w:rsidR="00436173" w:rsidRPr="0064229A" w:rsidRDefault="00436173" w:rsidP="00436173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229A">
        <w:rPr>
          <w:rFonts w:ascii="Times New Roman" w:hAnsi="Times New Roman" w:cs="Times New Roman"/>
          <w:b w:val="0"/>
          <w:bCs w:val="0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аница</w:t>
      </w:r>
      <w:r w:rsidRPr="006422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Кабардинская</w:t>
      </w:r>
    </w:p>
    <w:p w:rsidR="00436173" w:rsidRPr="003D5046" w:rsidRDefault="00436173" w:rsidP="004361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6173" w:rsidRPr="003D5046" w:rsidRDefault="00436173" w:rsidP="0043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48" w:rsidRPr="00EB57CE" w:rsidRDefault="009A4848" w:rsidP="00436173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EB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Кабардинского сельского</w:t>
      </w:r>
      <w:r w:rsidRPr="00EB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EB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</w:t>
      </w:r>
      <w:r w:rsidRPr="00EB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A4848" w:rsidRPr="00436173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436173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</w:t>
      </w:r>
      <w:r w:rsidR="0007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hyperlink r:id="rId8" w:tooltip="59-ФЗ от 02.05.2006 г." w:history="1">
        <w:r w:rsidRPr="00EB57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мая 2006 года № 59-ФЗ</w:t>
        </w:r>
      </w:hyperlink>
      <w:r w:rsidR="00EB57CE" w:rsidRPr="00EB57CE">
        <w:rPr>
          <w:rFonts w:ascii="Times New Roman" w:hAnsi="Times New Roman" w:cs="Times New Roman"/>
          <w:sz w:val="28"/>
          <w:szCs w:val="28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рассмотрения обращений граждан Российской Федерации», Федеральным законом </w:t>
      </w:r>
      <w:hyperlink r:id="rId9" w:tooltip="248-ФЗ от 31.07.2020" w:history="1">
        <w:r w:rsidRPr="00EB57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Уставом 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Кабардинского сельского поселения 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7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7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9A4848" w:rsidRPr="00EB57CE" w:rsidRDefault="009A4848" w:rsidP="004361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7CE" w:rsidRPr="005D67D2" w:rsidRDefault="00EB57CE" w:rsidP="0043617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 xml:space="preserve">2. </w:t>
      </w:r>
      <w:r w:rsidR="00E073B7" w:rsidRPr="006C70B4">
        <w:rPr>
          <w:rFonts w:ascii="Times New Roman" w:eastAsia="Arial Unicode MS" w:hAnsi="Times New Roman"/>
          <w:sz w:val="28"/>
          <w:szCs w:val="28"/>
        </w:rPr>
        <w:t>Главному специалисту администрации Кабардинского сельского поселения Апшеронского района (Демина Ю.А.) официально обнародовать</w:t>
      </w:r>
      <w:r w:rsidR="00E073B7">
        <w:rPr>
          <w:rFonts w:ascii="Times New Roman" w:eastAsia="Arial Unicode MS" w:hAnsi="Times New Roman"/>
          <w:sz w:val="28"/>
          <w:szCs w:val="28"/>
        </w:rPr>
        <w:t xml:space="preserve"> </w:t>
      </w:r>
      <w:r w:rsidR="00E073B7" w:rsidRPr="00C20DEC">
        <w:rPr>
          <w:rFonts w:ascii="Times New Roman" w:eastAsia="Arial Unicode MS" w:hAnsi="Times New Roman"/>
          <w:sz w:val="28"/>
          <w:szCs w:val="28"/>
        </w:rPr>
        <w:t xml:space="preserve">настоящее </w:t>
      </w:r>
      <w:r w:rsidR="00E073B7">
        <w:rPr>
          <w:rFonts w:ascii="Times New Roman" w:eastAsia="Arial Unicode MS" w:hAnsi="Times New Roman"/>
          <w:sz w:val="28"/>
          <w:szCs w:val="28"/>
        </w:rPr>
        <w:t>решение</w:t>
      </w:r>
      <w:r w:rsidR="00E073B7" w:rsidRPr="00C20DEC">
        <w:rPr>
          <w:rFonts w:ascii="Times New Roman" w:eastAsia="Arial Unicode MS" w:hAnsi="Times New Roman"/>
          <w:sz w:val="28"/>
          <w:szCs w:val="28"/>
        </w:rPr>
        <w:t xml:space="preserve"> и разместить его на официальном сайте администрации </w:t>
      </w:r>
      <w:r w:rsidR="00E073B7">
        <w:rPr>
          <w:rFonts w:ascii="Times New Roman" w:eastAsia="Arial Unicode MS" w:hAnsi="Times New Roman"/>
          <w:sz w:val="28"/>
          <w:szCs w:val="28"/>
        </w:rPr>
        <w:t>Кабардинского</w:t>
      </w:r>
      <w:r w:rsidR="00E073B7" w:rsidRPr="00C20DEC">
        <w:rPr>
          <w:rFonts w:ascii="Times New Roman" w:eastAsia="Arial Unicode MS" w:hAnsi="Times New Roman"/>
          <w:sz w:val="28"/>
          <w:szCs w:val="28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787E11" w:rsidRDefault="00EB57CE" w:rsidP="0043617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67D2">
        <w:rPr>
          <w:rFonts w:ascii="Times New Roman" w:hAnsi="Times New Roman" w:cs="Times New Roman"/>
          <w:sz w:val="28"/>
          <w:szCs w:val="28"/>
        </w:rPr>
        <w:t xml:space="preserve">. </w:t>
      </w:r>
      <w:r w:rsidR="00787E1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вопросам жилищно-коммунального хозяйства, благоустройству, охране окружающей среды, рационального использования природных ресурсов и агропромышленного комплекса.</w:t>
      </w:r>
    </w:p>
    <w:p w:rsidR="00EB57CE" w:rsidRPr="005D67D2" w:rsidRDefault="00EB57CE" w:rsidP="0043617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67D2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5D67D2">
        <w:rPr>
          <w:rFonts w:ascii="Times New Roman" w:hAnsi="Times New Roman" w:cs="Times New Roman"/>
          <w:sz w:val="28"/>
          <w:szCs w:val="28"/>
        </w:rPr>
        <w:t>.</w:t>
      </w:r>
    </w:p>
    <w:p w:rsidR="00EB57CE" w:rsidRPr="005D67D2" w:rsidRDefault="00EB57CE" w:rsidP="00436173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7CE" w:rsidRDefault="00EB57CE" w:rsidP="004361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7CE" w:rsidRPr="005D67D2" w:rsidRDefault="00EB57CE" w:rsidP="004361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7CE" w:rsidRPr="005D67D2" w:rsidRDefault="00EB57CE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>Глава Кабардинского</w:t>
      </w:r>
    </w:p>
    <w:p w:rsidR="00EB57CE" w:rsidRPr="005D67D2" w:rsidRDefault="00EB57CE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57CE" w:rsidRDefault="00EB57CE" w:rsidP="0007692E">
      <w:pPr>
        <w:tabs>
          <w:tab w:val="left" w:pos="6840"/>
          <w:tab w:val="left" w:pos="73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7D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Бегим</w:t>
      </w:r>
    </w:p>
    <w:p w:rsidR="0007692E" w:rsidRDefault="0007692E" w:rsidP="0007692E">
      <w:pPr>
        <w:tabs>
          <w:tab w:val="left" w:pos="6840"/>
          <w:tab w:val="left" w:pos="73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7692E" w:rsidRDefault="0007692E" w:rsidP="0007692E">
      <w:pPr>
        <w:tabs>
          <w:tab w:val="left" w:pos="6840"/>
          <w:tab w:val="left" w:pos="73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7692E" w:rsidRDefault="0007692E" w:rsidP="0007692E">
      <w:pPr>
        <w:tabs>
          <w:tab w:val="left" w:pos="6840"/>
          <w:tab w:val="left" w:pos="73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7692E" w:rsidRDefault="0007692E" w:rsidP="0007692E">
      <w:pPr>
        <w:tabs>
          <w:tab w:val="left" w:pos="6840"/>
          <w:tab w:val="left" w:pos="73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07692E" w:rsidSect="0043617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7692E" w:rsidTr="0007692E">
        <w:tc>
          <w:tcPr>
            <w:tcW w:w="4927" w:type="dxa"/>
          </w:tcPr>
          <w:p w:rsidR="0007692E" w:rsidRDefault="0007692E" w:rsidP="0007692E">
            <w:pPr>
              <w:tabs>
                <w:tab w:val="left" w:pos="6840"/>
                <w:tab w:val="left" w:pos="73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7692E" w:rsidRDefault="0007692E" w:rsidP="000769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7692E" w:rsidRPr="00EB57CE" w:rsidRDefault="0007692E" w:rsidP="000769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92E" w:rsidRPr="00EB57CE" w:rsidRDefault="0007692E" w:rsidP="000769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07692E" w:rsidRPr="00EB57CE" w:rsidRDefault="0007692E" w:rsidP="000769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Кабардинского сельского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  <w:p w:rsidR="0007692E" w:rsidRPr="00EB57CE" w:rsidRDefault="0007692E" w:rsidP="0007692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Апшеронского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07692E" w:rsidRDefault="0007692E" w:rsidP="0007692E">
            <w:pPr>
              <w:tabs>
                <w:tab w:val="left" w:pos="6840"/>
                <w:tab w:val="left" w:pos="73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№ ______</w:t>
            </w:r>
          </w:p>
        </w:tc>
      </w:tr>
    </w:tbl>
    <w:p w:rsidR="0007692E" w:rsidRPr="005D67D2" w:rsidRDefault="0007692E" w:rsidP="0007692E">
      <w:pPr>
        <w:tabs>
          <w:tab w:val="left" w:pos="6840"/>
          <w:tab w:val="left" w:pos="73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A4848" w:rsidRPr="00EB57CE" w:rsidRDefault="009A4848" w:rsidP="000769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контроле в сфере благоустройства на территории </w:t>
      </w:r>
      <w:r w:rsidR="00EB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Кабардинское сельское поселение Апшеронского района</w:t>
      </w: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муниципальном контроле в сфере благоустройства на территории 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устанавливает порядок организации и осуществления муниципального контроля в сфере благоустройства на территории 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контроль).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отношениям, связанным с осуществлением муниципального контроля, организацией и проведением профилактических мероприятий (д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контрольных мероприятий)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объектов контроля (далее –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контроля, контро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лируемые лица)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положения Федерального закона </w:t>
      </w:r>
      <w:hyperlink r:id="rId10" w:tooltip="248-ФЗ от 31.07.2020" w:history="1">
        <w:r w:rsidRPr="009F7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 (далее – Федеральный закон </w:t>
      </w:r>
      <w:hyperlink r:id="rId11" w:tooltip="248-ФЗ от 31.07.2020" w:history="1">
        <w:r w:rsidRPr="009F7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Муниципальный контроль осуществляется администрацией 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осуществление муниципального контроля возлагается на отдел по вопросам жилищно-коммунального хозяйства и благоустройства администрации 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Объектами контроля являются: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Учет объектов контроля осуществляется посредством создания: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реестра контрольных мероприятий;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системы (подсистемы государственной информационной системы) досудебного обжалования;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в соответствии с частью 2 статьи 16 и частью 5 статьи 17 Федерального закона </w:t>
      </w:r>
      <w:hyperlink r:id="rId12" w:tooltip="248-ФЗ от 31.07.2020" w:history="1">
        <w:r w:rsidRPr="009F7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учет объектов контроля с использованием информационной системы. 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Предметом муниципального контроля является соблюдение контролируемыми лицами обязательных требований Правил благоустройства территории 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Муниципальный контроль осуществляется посредством проведения: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профилактических мероприятий;</w:t>
      </w:r>
    </w:p>
    <w:p w:rsidR="009A4848" w:rsidRPr="00EB57CE" w:rsidRDefault="009F7067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контрольных мероприятий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взаимодействием с контролируемым лицом;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контрольных мероприятий без взаимодействия с контролируемым лицом.</w:t>
      </w:r>
    </w:p>
    <w:p w:rsidR="009A4848" w:rsidRPr="00EB57CE" w:rsidRDefault="009F7067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Муниципальный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вправе осуществлять следующие должностные лица: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глава 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заместитель главы 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Принятие решений о проведении контрольных мероприятий осуществляет глава 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Управление рисками причинения вреда (ущерба) охраняемым законом ценностям при осуществлении муниципального контроля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Профилактика рисков причинения вреда (ущерба)</w:t>
      </w:r>
      <w:r w:rsidR="00D9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осуществлении муниципального контроля контрольный орган проводит следующие виды профилактических мероприятий: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профилактический визит.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 </w:t>
      </w:r>
      <w:hyperlink r:id="rId13" w:tooltip="248-ФЗ от 31.07.2020" w:history="1">
        <w:r w:rsidRPr="009F7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своем официальном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в сети «Интернет» (далее –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 сайт), в средствах массовой информации, через личные кабинеты контролируемых лиц в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информационных системах (при их наличии) и в иных формах.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оформляется в форме электронного документа или в письменной форме с учетом особенностей, предусмотренных пунктом 76 настоящего Положения.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Объявленное предостережение направляется в течение 3 рабочих дней с момента объявления.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регистрирует предостережение в журнале учета объявленных предостережений с присвоением регистрационного номера. 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направляется в контрольный орган, объявивший предостережение, не позднее 15 календарных дней с момента получения предостережения.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контролируемого лица;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об объекте контроля;</w:t>
      </w:r>
    </w:p>
    <w:p w:rsidR="009A4848" w:rsidRPr="00EB57CE" w:rsidRDefault="009F7067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номер предостережения, направленного в адрес контролируемого лица;</w:t>
      </w:r>
    </w:p>
    <w:p w:rsidR="009A4848" w:rsidRPr="00EB57CE" w:rsidRDefault="009F7067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желаемый способ получения ответа по итогам рассмотрения возражения;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фамилию, имя, отчество направившего возражение;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дату направления возражения. 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рассматривается контрольным органом, объявившим предостережение, не позднее 30 дней с момента получения такого возражения.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Консультирование контролируемых лиц и их представителей осуществляется контрольным органом,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осуществляется без взимания платы.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не должно превышать 15 минут.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проводится руководителем или заместителем руководителя контрольного органа.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приема, а также об установленных для приема днях и часах размещается на официальном сайте контрольного органа в сети «Интернет».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обязательные требования;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требования, содержащиеся в разрешительных документах;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письменной форме осуществляется инспектором в сроки, установленные Федеральным законом от 02 мая 2006 № 59-ФЗ «О порядке рассмотрения обращений граждан Российской Федерации», в следующих случаях: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 от иных органов власти или лиц.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</w:t>
      </w:r>
      <w:r w:rsid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риска, основаниях и о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9A4848" w:rsidRPr="009F7067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</w:t>
      </w:r>
      <w:hyperlink r:id="rId14" w:tooltip="248-ФЗ от 31.07.2020" w:history="1">
        <w:r w:rsidRPr="009F7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9F7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профилактического визита в форме профилактической беседы по месту осуществления деятельности контролируемого лица, инспектор должен явиться в назначенные день и время по месту осуществления деятельности контролируемым лицом.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инспектором осуществляется сбор сведений, необходимых для отнесения объектов контроля к категориям риска, в том числе, инспектором для ознакомления запрашиваются сведения, необходимые для отнесения объекта контроля к категориям риска, осуществляется осмотр принадлежащих контролируемому лицу производственных объектов.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профилактического визита путем использования видео-конференц-связи, инспектор осуществляет указанные в настоящем пункте действия посредством использования электронных каналов связи.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(ущерб) причинен,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обязательного профилактического визита контролируемое лицо уведомляется контрольным органом не позднее, чем за пять рабочих дней до даты его проведения.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время и место составления уведомления;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наименование структурного подразделения контрольного органа;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полное наименование контролируемого лица;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фамилию, имя, отчество (при наличии) инспектора;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дату, время и место обязательного профилактического визита;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подпись инспектора.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</w:t>
      </w:r>
      <w:r w:rsid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илактического визита не позднее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три рабочих дня до даты его проведения.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профилактического визита не должен превышать одного рабочего дня.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позднее, чем в течение одного года с момента начала такой деятельности.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Осуществление муниципального контроля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рейдовый осмотр;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документарная проверка;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выездная проверка.</w:t>
      </w:r>
    </w:p>
    <w:p w:rsidR="009A4848" w:rsidRPr="008A22A4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Для проведения контрольного мероприятия принимается распоряжение контрольного органа, подписанное руководителем контрольного органа, в котором указываются сведения, предусмотренные частью 1 статьи 64 Федерального </w:t>
      </w:r>
      <w:r w:rsidRP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hyperlink r:id="rId15" w:tooltip="248-ФЗ от 31.07.2020" w:history="1">
        <w:r w:rsidRP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Без взаимодействия с контролируемым лицом осуществляются следующие контрольные мероприятия: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выездное обследование.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9A4848" w:rsidRPr="008A22A4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совершать действия, предусмотренные частью 2 статьи 29 Федерального закона </w:t>
      </w:r>
      <w:hyperlink r:id="rId16" w:tooltip="248-ФЗ от 31.07.2020" w:history="1">
        <w:r w:rsidRP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использовать для фиксации доказательств нарушений обязательных требований фотосъемку, аудио</w:t>
      </w:r>
      <w:r w:rsid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(или) видеозапись, если совершение указанных действий не запрещено федеральными законами;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выдавать предписания об устранении выявленных нарушений с указанием сроков их устранения;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7421FF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Контрольный орган вправе запросить у контролируемого лица информацию, документы и материалы, а также их копии для проведения контрольных мероприятий.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Контрольный орган в соответствии со статьей 32 Федерального закона </w:t>
      </w:r>
      <w:hyperlink r:id="rId17" w:tooltip="248-ФЗ от 31.07.2020" w:history="1">
        <w:r w:rsidRP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9A4848" w:rsidRPr="00EB57CE" w:rsidRDefault="008A22A4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в соответствии со статьей 33 Федерального закона </w:t>
      </w:r>
      <w:hyperlink r:id="rId18" w:tooltip="248-ФЗ от 31.07.2020" w:history="1">
        <w:r w:rsidR="009A4848" w:rsidRP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="009A4848" w:rsidRP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9A4848" w:rsidRPr="00EB57CE" w:rsidRDefault="008A22A4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в соответствии со статьей 34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248-ФЗ от 31.07.2020" w:history="1">
        <w:r w:rsidR="009A4848" w:rsidRP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 w:rsidR="007421FF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hyperlink r:id="rId20" w:tooltip="248-ФЗ от 31.07.2020" w:history="1">
        <w:r w:rsidRP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Случаи,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r w:rsidR="008A22A4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временная нетрудоспособность;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нахождение в служебной командировке за пределами населенного пункта;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иные случаи, препятствующие присутствию при проведении контрольного мероприятия. 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Контрольное мероприятие может быть начато после внесения в единый реестр контрольных (надзорных) мероприятий (далее – ЕРКНМ)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сведений, установленных постановлением Правительства Российской Федерации от 16 апреля 2021 года № 604,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 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Проведение контрольного мероприятия, не включенного в ЕРКНМ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Муниципальный контроль осуществляется без проведения пл</w:t>
      </w:r>
      <w:r w:rsid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ановых контрольных мероприятий.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контрольные мероприятия могут проводиться только по согласованию с органами прокуратуры.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целях оценки риска причинения вреда (ущерба)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требований, указанные в приложении № 1 к настоящему Положению.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36.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35 настоящего Положения.</w:t>
      </w:r>
    </w:p>
    <w:p w:rsidR="009A4848" w:rsidRPr="00EB57CE" w:rsidRDefault="008A22A4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контрольного мероприятия,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электронной подписью, а также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учетный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 контрольного мероприятия в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ЕРКНМ.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Контрольные мероприятия, за исключением контрольных 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действий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получение письменных объяснений;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документов.</w:t>
      </w:r>
    </w:p>
    <w:p w:rsidR="009A4848" w:rsidRPr="008A22A4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Инспекционный визит проводится в порядке, установленном статьей 70 Федерального закона </w:t>
      </w:r>
      <w:hyperlink r:id="rId21" w:tooltip="248-ФЗ от 31.07.2020" w:history="1">
        <w:r w:rsid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31 июля 2020 года </w:t>
        </w:r>
        <w:r w:rsidRP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248-ФЗ</w:t>
        </w:r>
      </w:hyperlink>
      <w:r w:rsidRP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инспекционного визита могут совершаться следующие контрольные действия: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4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Рейдовый осмотр проводится в порядке, установленном статьей 71 Федерального закона </w:t>
      </w:r>
      <w:hyperlink r:id="rId22" w:tgtFrame="_blank" w:history="1">
        <w:r w:rsidRPr="00EB57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рейдового осмотра могут совершаться следующие контрольные действия: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документов.</w:t>
      </w:r>
    </w:p>
    <w:p w:rsidR="009A4848" w:rsidRPr="008A22A4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41. Документарная проверка проводится в порядке, установленном статьей 72 Федерального закона</w:t>
      </w:r>
      <w:r w:rsid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ooltip="248-ФЗ от 31.07.2020" w:history="1">
        <w:r w:rsidRP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документарной проверки могут совершаться следующие контрольные действия: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письменных объяснений;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документов;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экспертиза.</w:t>
      </w:r>
    </w:p>
    <w:p w:rsidR="009A4848" w:rsidRPr="00EB57CE" w:rsidRDefault="008A22A4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Выездная проверка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порядке, установленном статьей 73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ooltip="248-ФЗ от 31.07.2020" w:history="1">
        <w:r w:rsidR="009A4848" w:rsidRP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выездной проверки могут совершаться следующие контрольные действия: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(за исключением выездной проверки, основанием для проведения которой является наступление события, указанного в программе проверок и которая для микропредприятия не может продолжаться более сорока часов). Срок проведения выездной проверки в отношении организации,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43. Наблюдение за соблюдением обязательных требований (мониторинг безопасности) проводится без взаимодействия с контролируемым </w:t>
      </w:r>
      <w:r w:rsidR="008A22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лицом в соответствии со статьей </w:t>
      </w:r>
      <w:r w:rsidRPr="00EB57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74 Федерального закона </w:t>
      </w:r>
      <w:hyperlink r:id="rId25" w:tooltip="248-ФЗ от 31.07.2020" w:history="1">
        <w:r w:rsidRPr="008A22A4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от 31 июля 2020 года № 248-ФЗ</w:t>
        </w:r>
      </w:hyperlink>
      <w:r w:rsidRPr="00EB57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</w:t>
      </w:r>
      <w:hyperlink r:id="rId26" w:tooltip="248-ФЗ от 31.07.2020" w:history="1">
        <w:r w:rsidRPr="008A2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8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hyperlink r:id="rId27" w:tgtFrame="_blank" w:history="1">
        <w:r w:rsidRPr="00EB57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выездного обследования может быть осуществлен осмотр общедоступных (открытых для посещения неограниченным кругом лиц) производственных объектов.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9A4848" w:rsidRPr="00EB57CE" w:rsidRDefault="00DD39AE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</w:t>
      </w:r>
    </w:p>
    <w:p w:rsidR="009A4848" w:rsidRPr="00DD39A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пунктом 2 части 2 статьи 90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hyperlink r:id="rId28" w:tooltip="248-ФЗ от 31.07.2020" w:history="1">
        <w:r w:rsidRPr="00DD3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По окончании проведения контрольного мероприятия составляются акты контрольных мероприятий (далее – акт), по формам, утвержденным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органом». В случае, если по результатам проведения такого мероприятия выявлено нарушение обязательных </w:t>
      </w:r>
      <w:r w:rsidRPr="00EB57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47. 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экспертизы.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48.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9A4848" w:rsidRPr="00DD39A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Документы, оформляемые контрольным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подписью, с учетом особенностей, предусмотренных частью 10 статьи 98 Федерального </w:t>
      </w:r>
      <w:r w:rsidRP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hyperlink r:id="rId29" w:tooltip="248-ФЗ от 31.07.2020" w:history="1">
        <w:r w:rsidRPr="00DD3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случае выявле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 проведении контрольного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выдать после оформления акта контрольного мероприятия контролируемому лицу предписание по форме согласно приложению № 2 к настоящему Положению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</w:t>
      </w:r>
      <w:r w:rsidR="0074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транспортных средств и иных подобных объектов,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A4848" w:rsidRPr="00EB57CE" w:rsidRDefault="00DD39AE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контрольных органов, действий (бездействия) их должностных лиц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52. 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контрольного органа в рамках контрольных мероприятий.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Судебное обжалование решений контрольного органа, действий (бездействия) его должностных </w:t>
      </w:r>
      <w:r w:rsidR="009A4CDB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CDB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54. Жалоба направляется контролируемым лицом в контрольный орган с использованием регионального портала государственных и муниципальных услуг. При подаче жалобы гражданином в форме электронного документа 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55. В соответствии с порядком рассмотрения жалобы, жалоба на решения контрольного органа, действие (бездействие) его должностных лиц, рассматривается руководителем данного органа.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Жалоба на решение контрольного органа, действия (бездействие) его должностных лиц может быть подана в течение тридцати календарных дней со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дня, когда контролируемое лицо узнало или должно было узнать о нарушении своих прав.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57.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 случае пропуска по уважительной п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ричине срока подачи жалобы этот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 ходатайству лица, подающего жалобу, может быть восстановлен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59.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60. Жалоба может содержать ходатайство о приостановлении исполнения обжалуемого решения контрольного органа.</w:t>
      </w:r>
    </w:p>
    <w:p w:rsidR="009A4848" w:rsidRPr="00EB57CE" w:rsidRDefault="00DD39AE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Контрольный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 срок не позднее двух рабочих дней со дня регистрации жалобы принимает решение: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приостановлении исполнения обжалуемого решения контрольного органа;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приостановлении исполнения обжалуемого решения контрольного органа.</w:t>
      </w:r>
    </w:p>
    <w:p w:rsidR="009A4848" w:rsidRPr="00EB57CE" w:rsidRDefault="00DD39AE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решении, направляется лицу, подавшему жалобу, в течение одного рабочего дня с момента принятия решения.</w:t>
      </w:r>
    </w:p>
    <w:p w:rsidR="009A4848" w:rsidRPr="00EB57CE" w:rsidRDefault="00DD39AE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Контрольный орган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 в рассмотрении жалобы в течение пяти рабочих дней с момента получения жалобы, если: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имеется решение суда по вопросам, поставленным в жалобе;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ранее в уполномоченный орган была подана другая жалоба от того же контролируемого лица по тем же основаниям;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уполномоченный орган;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63. Жалоба подлежит рассмотрению контрольным органом в срок не более двадцати рабочих дней со дня ее регистрации.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Контрольный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документами, составляющими государственную или иную охраняемую законом тайну.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65.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контроли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руемого лица, подавшего жалобу,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66. По итогам рассмотрения жалобы контрольный</w:t>
      </w:r>
      <w:r w:rsidR="009A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принимает одно из следующих решений: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67. Решение контрольного 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 на бумажном носителе) в срок не позднее одного рабочего дня со дня его принятия.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Показатели результативности и эффективности муниципального контроля в сфере благоустройства и их целевые значения</w:t>
      </w:r>
    </w:p>
    <w:p w:rsidR="009A4848" w:rsidRPr="00EB57CE" w:rsidRDefault="009A4848" w:rsidP="000769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68. Показатели результативности и эффективности муниципального контроля в сфере благоустройства и их целевые значения установлены приложением № 3 к настоящему Положению.</w:t>
      </w: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AE" w:rsidRPr="005D67D2" w:rsidRDefault="00DD39AE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>Глава Кабардинского</w:t>
      </w:r>
    </w:p>
    <w:p w:rsidR="00DD39AE" w:rsidRPr="005D67D2" w:rsidRDefault="00DD39AE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39AE" w:rsidRPr="005D67D2" w:rsidRDefault="00DD39AE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7D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Бегим</w:t>
      </w:r>
    </w:p>
    <w:p w:rsidR="00DD39AE" w:rsidRPr="00942828" w:rsidRDefault="00DD39AE" w:rsidP="004361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A4CDB" w:rsidTr="009A4CDB">
        <w:tc>
          <w:tcPr>
            <w:tcW w:w="4927" w:type="dxa"/>
          </w:tcPr>
          <w:p w:rsidR="009A4CDB" w:rsidRDefault="009A4CDB" w:rsidP="004361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A4CDB" w:rsidRDefault="009A4CDB" w:rsidP="009A4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A4CDB" w:rsidRPr="00EB57CE" w:rsidRDefault="009A4CDB" w:rsidP="009A4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CDB" w:rsidRDefault="009A4CDB" w:rsidP="009A4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муниципальном контроле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Кабардинского сельского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Апшеронского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DD39A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9A4CDB" w:rsidRDefault="009A4848" w:rsidP="009A4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A4848" w:rsidRPr="009A4CDB" w:rsidRDefault="009A4848" w:rsidP="009A4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индикаторов риска нарушения обязательных требований при осуществлении муниципального контроля в сфер</w:t>
      </w:r>
      <w:r w:rsidR="00DD39AE" w:rsidRPr="009A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благоустройства на территории Кабардинского сельского поселения</w:t>
      </w:r>
      <w:r w:rsidR="00EB57CE" w:rsidRPr="009A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Апшеронского района</w:t>
      </w: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 риска нарушения обязательных требований при осуществления муниципального к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в сфере благоустройства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признаков нарушения Правил благоустройства территории 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поступление в контрольный орган от органов государственной власти, территориальных управлений, юридических лиц, общественных объединений, граждан, из средств массовой информации сведений о действии (бездействии), которые могут свидетельствовать о наличии нарушений Правил благоустройства на территории 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риска причинения вреда (ущерба) охраняемых законом ценностям;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требований, выданного по итогам контрольного мероприятия.</w:t>
      </w: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AE" w:rsidRPr="005D67D2" w:rsidRDefault="00DD39AE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>Глава Кабардинского</w:t>
      </w:r>
    </w:p>
    <w:p w:rsidR="00DD39AE" w:rsidRPr="005D67D2" w:rsidRDefault="00DD39AE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39AE" w:rsidRPr="005D67D2" w:rsidRDefault="00DD39AE" w:rsidP="00E11F60">
      <w:pPr>
        <w:tabs>
          <w:tab w:val="left" w:pos="6840"/>
          <w:tab w:val="left" w:pos="737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7D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Бегим</w:t>
      </w:r>
    </w:p>
    <w:p w:rsidR="00DD39AE" w:rsidRPr="00942828" w:rsidRDefault="00DD39AE" w:rsidP="004361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D39AE" w:rsidRPr="00EB57C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A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A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A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A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A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A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A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1F60" w:rsidTr="005230E6">
        <w:tc>
          <w:tcPr>
            <w:tcW w:w="4927" w:type="dxa"/>
          </w:tcPr>
          <w:p w:rsidR="00E11F60" w:rsidRDefault="00E11F60" w:rsidP="005230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11F60" w:rsidRDefault="00E11F60" w:rsidP="005230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E11F60" w:rsidRPr="00EB57CE" w:rsidRDefault="00E11F60" w:rsidP="005230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F60" w:rsidRDefault="00E11F60" w:rsidP="005230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муниципальном контроле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Кабардинского сельского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Апшеронского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DD39A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AE" w:rsidRPr="00EB57C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5" w:type="dxa"/>
        <w:tblInd w:w="-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2"/>
        <w:gridCol w:w="4963"/>
      </w:tblGrid>
      <w:tr w:rsidR="009A4848" w:rsidRPr="00EB57CE" w:rsidTr="00D454BC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848" w:rsidRDefault="009A4848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Контрольного органа</w:t>
            </w:r>
          </w:p>
          <w:p w:rsidR="00DD39AE" w:rsidRDefault="00DD39AE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AE" w:rsidRDefault="00DD39AE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AE" w:rsidRPr="00EB57CE" w:rsidRDefault="00DD39AE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848" w:rsidRPr="00EB57CE" w:rsidRDefault="009A4848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A4848" w:rsidRPr="00EB57CE" w:rsidRDefault="00DD39AE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(указывается должность руководителя контролируемого </w:t>
            </w:r>
            <w:r w:rsidR="009A4848"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лица)</w:t>
            </w:r>
          </w:p>
          <w:p w:rsidR="009A4848" w:rsidRPr="00EB57CE" w:rsidRDefault="009A4848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9A4848" w:rsidRPr="00EB57CE" w:rsidRDefault="00DD39AE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(указывается полное наименование контролируемого </w:t>
            </w:r>
            <w:r w:rsidR="009A4848"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лица)</w:t>
            </w:r>
          </w:p>
          <w:p w:rsidR="009A4848" w:rsidRPr="00EB57CE" w:rsidRDefault="009A4848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9A4848" w:rsidRPr="00EB57CE" w:rsidRDefault="009A4848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фамилия, имя, отчество (при наличии) руководителя контролируемого лица)</w:t>
            </w:r>
          </w:p>
          <w:p w:rsidR="009A4848" w:rsidRPr="00EB57CE" w:rsidRDefault="009A4848" w:rsidP="00436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9A4848" w:rsidRPr="00EB57CE" w:rsidRDefault="009A4848" w:rsidP="00E11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</w:t>
            </w:r>
            <w:r w:rsidR="00E1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E1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 w:rsidR="00E1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 контролируемого</w:t>
            </w:r>
            <w:r w:rsidR="00E1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лица)</w:t>
            </w:r>
          </w:p>
        </w:tc>
      </w:tr>
    </w:tbl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0"/>
      <w:bookmarkEnd w:id="0"/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A4848" w:rsidRPr="00E11F60" w:rsidRDefault="009A4848" w:rsidP="00E11F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(указывается полное наименование контролируемого лица в дательном падеже)</w:t>
      </w:r>
    </w:p>
    <w:p w:rsidR="009A4848" w:rsidRPr="00EB57C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</w:p>
    <w:p w:rsidR="009A4848" w:rsidRPr="00EB57CE" w:rsidRDefault="00DD39AE" w:rsidP="0043617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4848" w:rsidRPr="00E11F60" w:rsidRDefault="009A4848" w:rsidP="00E11F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(указываются вид и форма контрольного мероприятия (далее – контрольных мероприятий) в соответствии с решением контрольного органа о проведении контрольных мероприятий)</w:t>
      </w:r>
    </w:p>
    <w:p w:rsidR="009A4848" w:rsidRPr="00EB57CE" w:rsidRDefault="009A4848" w:rsidP="00E1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______________________</w:t>
      </w:r>
      <w:r w:rsidR="00E11F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D3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A4848" w:rsidRPr="00E11F60" w:rsidRDefault="00DD39AE" w:rsidP="00E11F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(указывается полное наименование контрольного </w:t>
      </w:r>
      <w:r w:rsidR="009A4848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органа)</w:t>
      </w:r>
    </w:p>
    <w:p w:rsidR="009A4848" w:rsidRPr="00EB57CE" w:rsidRDefault="00DD39AE" w:rsidP="0043617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A4848" w:rsidRPr="00E11F60" w:rsidRDefault="00DD39AE" w:rsidP="00E11F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(указывается полное наименование контролируемого </w:t>
      </w:r>
      <w:r w:rsidR="009A4848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лица)</w:t>
      </w:r>
    </w:p>
    <w:p w:rsidR="009A4848" w:rsidRPr="00EB57CE" w:rsidRDefault="00DD39AE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«__» _____________ 20__г. по «__» _______________ 20__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A4848" w:rsidRPr="00EB57CE" w:rsidRDefault="00DD39AE" w:rsidP="0043617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A4848" w:rsidRPr="00E11F60" w:rsidRDefault="00DD39AE" w:rsidP="00E11F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(указываются наименование </w:t>
      </w:r>
      <w:r w:rsidR="00842B95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реквизиты распоряжения/приказа </w:t>
      </w:r>
      <w:r w:rsidR="009A4848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</w:t>
      </w:r>
      <w:r w:rsidR="00842B95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рольного органа о проведении контрольных </w:t>
      </w:r>
      <w:r w:rsidR="009A4848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мероприятий)</w:t>
      </w:r>
    </w:p>
    <w:p w:rsidR="009A4848" w:rsidRPr="00EB57CE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(акт_________________________ от «__» ___________ 20__ г. №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____)</w:t>
      </w:r>
    </w:p>
    <w:p w:rsidR="009A4848" w:rsidRPr="00E11F60" w:rsidRDefault="00842B95" w:rsidP="00E11F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(указываются реквизиты акта контрольных </w:t>
      </w:r>
      <w:r w:rsidR="009A4848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мероприятий)</w:t>
      </w: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84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A4848" w:rsidRPr="00E11F60" w:rsidRDefault="00842B95" w:rsidP="00E11F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(указываются вид и </w:t>
      </w:r>
      <w:r w:rsidR="009A4848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</w:t>
      </w: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контрольных </w:t>
      </w:r>
      <w:r w:rsidR="009A4848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мероприятий)</w:t>
      </w:r>
    </w:p>
    <w:p w:rsidR="009A4848" w:rsidRPr="00EB57CE" w:rsidRDefault="00842B95" w:rsidP="0043617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нарушения обязательных требований ______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законодательства:</w:t>
      </w:r>
    </w:p>
    <w:p w:rsidR="009A4848" w:rsidRPr="00EB57CE" w:rsidRDefault="009A4848" w:rsidP="00E1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</w:t>
      </w:r>
      <w:r w:rsidR="00E11F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42B95" w:rsidRPr="00EB57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42B95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</w:t>
      </w: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требования)</w:t>
      </w:r>
    </w:p>
    <w:p w:rsidR="009A4848" w:rsidRPr="00EB57CE" w:rsidRDefault="00842B95" w:rsidP="00E11F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в соответствии с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части 2 статьи 90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="009A4848" w:rsidRPr="00EB57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248-ФЗ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контроле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 ___________________________________________________________________________________________________</w:t>
      </w:r>
      <w:r w:rsidR="00E11F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9A4848" w:rsidRPr="00E11F60" w:rsidRDefault="00842B95" w:rsidP="00E11F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(указывается полное наименование Контрольного </w:t>
      </w:r>
      <w:r w:rsidR="009A4848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органа)</w:t>
      </w:r>
    </w:p>
    <w:p w:rsidR="009A4848" w:rsidRPr="00EB57CE" w:rsidRDefault="009A4848" w:rsidP="0043617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9A4848" w:rsidRPr="00EB57CE" w:rsidRDefault="00842B95" w:rsidP="00E11F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1.Устранить выявленные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обязательных требований в срок до</w:t>
      </w:r>
      <w:r w:rsidR="00E1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______________ 20_____ 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A4848" w:rsidRPr="00EB57CE" w:rsidRDefault="00842B95" w:rsidP="0043617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2.Уведомить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</w:t>
      </w:r>
      <w:r w:rsidR="00E11F6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A4848"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A4848" w:rsidRPr="00E11F60" w:rsidRDefault="00842B95" w:rsidP="00E11F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(указывается полное наименование контрольного </w:t>
      </w:r>
      <w:r w:rsidR="009A4848" w:rsidRPr="00E11F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органа)</w:t>
      </w:r>
    </w:p>
    <w:p w:rsidR="009A4848" w:rsidRPr="00EB57CE" w:rsidRDefault="009A4848" w:rsidP="00E1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</w:t>
      </w:r>
      <w:r w:rsidR="008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«__» _______________ 20_____ г.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9A4848" w:rsidRPr="00EB57CE" w:rsidRDefault="009A4848" w:rsidP="00E11F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настоящего предписания в установленный срок влечет</w:t>
      </w:r>
      <w:r w:rsidR="008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ответственность, установленную законодательством Российской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9A4848" w:rsidRPr="00EB57CE" w:rsidRDefault="009A4848" w:rsidP="0043617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Pr="005D67D2" w:rsidRDefault="00842B95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>Глава Кабардинского</w:t>
      </w:r>
    </w:p>
    <w:p w:rsidR="00842B95" w:rsidRPr="005D67D2" w:rsidRDefault="00842B95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2B95" w:rsidRPr="005D67D2" w:rsidRDefault="00842B95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7D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Бегим</w:t>
      </w:r>
    </w:p>
    <w:p w:rsidR="00842B95" w:rsidRPr="00942828" w:rsidRDefault="00842B95" w:rsidP="004361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42B95" w:rsidRPr="00EB57CE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Default="00842B95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1F60" w:rsidTr="005230E6">
        <w:tc>
          <w:tcPr>
            <w:tcW w:w="4927" w:type="dxa"/>
          </w:tcPr>
          <w:p w:rsidR="00E11F60" w:rsidRDefault="00E11F60" w:rsidP="005230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11F60" w:rsidRDefault="00E11F60" w:rsidP="005230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E11F60" w:rsidRPr="00EB57CE" w:rsidRDefault="00E11F60" w:rsidP="005230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F60" w:rsidRDefault="00E11F60" w:rsidP="005230E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муниципальном контроле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Кабардинского сельского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Апшеронского</w:t>
            </w:r>
            <w:r w:rsidRPr="00EB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E11F60" w:rsidRPr="00EB57CE" w:rsidRDefault="00E11F60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11F60" w:rsidRDefault="009A4848" w:rsidP="004361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результативности и эффективности муниципального контроля в сфер</w:t>
      </w:r>
      <w:r w:rsidR="00842B95" w:rsidRPr="00E1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благоустройства на территории Кабардинского сельского поселения</w:t>
      </w:r>
      <w:r w:rsidR="00EB57CE" w:rsidRPr="00E1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Апшеронского района</w:t>
      </w: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и их целевые значения: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</w:t>
      </w:r>
      <w:hyperlink r:id="rId30" w:tgtFrame="_blank" w:history="1">
        <w:r w:rsidRPr="00EB57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 Российской Федерации об административных правонарушениях</w:t>
        </w:r>
      </w:hyperlink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- 0%.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Индикативные показатели: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842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 сельского поселения</w:t>
      </w:r>
      <w:r w:rsid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индикативные показатели: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:rsidR="009A4848" w:rsidRPr="00EB57CE" w:rsidRDefault="009A4848" w:rsidP="00E11F6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48" w:rsidRPr="00EB57CE" w:rsidRDefault="009A4848" w:rsidP="004361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B95" w:rsidRPr="005D67D2" w:rsidRDefault="00842B95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>Глава Кабардинского</w:t>
      </w:r>
    </w:p>
    <w:p w:rsidR="00842B95" w:rsidRPr="005D67D2" w:rsidRDefault="00842B95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2B95" w:rsidRPr="005D67D2" w:rsidRDefault="00842B95" w:rsidP="00436173">
      <w:pPr>
        <w:tabs>
          <w:tab w:val="left" w:pos="6840"/>
          <w:tab w:val="left" w:pos="7371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67D2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7D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Бегим</w:t>
      </w:r>
    </w:p>
    <w:sectPr w:rsidR="00842B95" w:rsidRPr="005D67D2" w:rsidSect="00076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25" w:rsidRDefault="00AD2125" w:rsidP="009A4848">
      <w:pPr>
        <w:spacing w:after="0" w:line="240" w:lineRule="auto"/>
      </w:pPr>
      <w:r>
        <w:separator/>
      </w:r>
    </w:p>
  </w:endnote>
  <w:endnote w:type="continuationSeparator" w:id="1">
    <w:p w:rsidR="00AD2125" w:rsidRDefault="00AD2125" w:rsidP="009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25" w:rsidRDefault="00AD2125" w:rsidP="009A4848">
      <w:pPr>
        <w:spacing w:after="0" w:line="240" w:lineRule="auto"/>
      </w:pPr>
      <w:r>
        <w:separator/>
      </w:r>
    </w:p>
  </w:footnote>
  <w:footnote w:type="continuationSeparator" w:id="1">
    <w:p w:rsidR="00AD2125" w:rsidRDefault="00AD2125" w:rsidP="009A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C0C"/>
    <w:multiLevelType w:val="singleLevel"/>
    <w:tmpl w:val="377AACE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48C"/>
    <w:rsid w:val="0007692E"/>
    <w:rsid w:val="00235A76"/>
    <w:rsid w:val="003B0EC8"/>
    <w:rsid w:val="003F698B"/>
    <w:rsid w:val="00411A56"/>
    <w:rsid w:val="00427C42"/>
    <w:rsid w:val="00436173"/>
    <w:rsid w:val="00545DFD"/>
    <w:rsid w:val="00674F55"/>
    <w:rsid w:val="007421FF"/>
    <w:rsid w:val="00772915"/>
    <w:rsid w:val="00787E11"/>
    <w:rsid w:val="007C095C"/>
    <w:rsid w:val="00842B95"/>
    <w:rsid w:val="008A22A4"/>
    <w:rsid w:val="008F18CD"/>
    <w:rsid w:val="0094748C"/>
    <w:rsid w:val="009A4848"/>
    <w:rsid w:val="009A4CDB"/>
    <w:rsid w:val="009B5F10"/>
    <w:rsid w:val="009D3A41"/>
    <w:rsid w:val="009F7067"/>
    <w:rsid w:val="00AD2125"/>
    <w:rsid w:val="00AE2546"/>
    <w:rsid w:val="00B3368E"/>
    <w:rsid w:val="00C428E6"/>
    <w:rsid w:val="00D069F1"/>
    <w:rsid w:val="00D9727F"/>
    <w:rsid w:val="00DD39AE"/>
    <w:rsid w:val="00E073B7"/>
    <w:rsid w:val="00E11F60"/>
    <w:rsid w:val="00EB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8B"/>
  </w:style>
  <w:style w:type="paragraph" w:styleId="1">
    <w:name w:val="heading 1"/>
    <w:basedOn w:val="a"/>
    <w:next w:val="a"/>
    <w:link w:val="10"/>
    <w:qFormat/>
    <w:rsid w:val="00436173"/>
    <w:pPr>
      <w:keepNext/>
      <w:widowControl w:val="0"/>
      <w:suppressAutoHyphens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3617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617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617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Title">
    <w:name w:val="ConsTitle"/>
    <w:rsid w:val="004361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Title"/>
    <w:basedOn w:val="a"/>
    <w:next w:val="a"/>
    <w:link w:val="aa"/>
    <w:qFormat/>
    <w:rsid w:val="004361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4361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4361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361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39"/>
    <w:rsid w:val="0007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45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4f48675c-2dc2-4b7b-8f43-c7d17ab9072f.html" TargetMode="External"/><Relationship Id="rId13" Type="http://schemas.openxmlformats.org/officeDocument/2006/relationships/hyperlink" Target="http://nla-service.minjust.ru:8080/rnla-links/ws/content/act/cf1f5643-3aeb-4438-9333-2e47f2a9d0e7.html" TargetMode="External"/><Relationship Id="rId18" Type="http://schemas.openxmlformats.org/officeDocument/2006/relationships/hyperlink" Target="http://nla-service.minjust.ru:8080/rnla-links/ws/content/act/cf1f5643-3aeb-4438-9333-2e47f2a9d0e7.html" TargetMode="External"/><Relationship Id="rId26" Type="http://schemas.openxmlformats.org/officeDocument/2006/relationships/hyperlink" Target="http://nla-service.minjust.ru:8080/rnla-links/ws/content/act/cf1f5643-3aeb-4438-9333-2e47f2a9d0e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la-service.minjust.ru:8080/rnla-links/ws/content/act/cf1f5643-3aeb-4438-9333-2e47f2a9d0e7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la-service.minjust.ru:8080/rnla-links/ws/content/act/cf1f5643-3aeb-4438-9333-2e47f2a9d0e7.html" TargetMode="External"/><Relationship Id="rId17" Type="http://schemas.openxmlformats.org/officeDocument/2006/relationships/hyperlink" Target="http://nla-service.minjust.ru:8080/rnla-links/ws/content/act/cf1f5643-3aeb-4438-9333-2e47f2a9d0e7.html" TargetMode="External"/><Relationship Id="rId25" Type="http://schemas.openxmlformats.org/officeDocument/2006/relationships/hyperlink" Target="http://nla-service.minjust.ru:8080/rnla-links/ws/content/act/cf1f5643-3aeb-4438-9333-2e47f2a9d0e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cf1f5643-3aeb-4438-9333-2e47f2a9d0e7.html" TargetMode="External"/><Relationship Id="rId20" Type="http://schemas.openxmlformats.org/officeDocument/2006/relationships/hyperlink" Target="http://nla-service.minjust.ru:8080/rnla-links/ws/content/act/cf1f5643-3aeb-4438-9333-2e47f2a9d0e7.html" TargetMode="External"/><Relationship Id="rId29" Type="http://schemas.openxmlformats.org/officeDocument/2006/relationships/hyperlink" Target="http://nla-service.minjust.ru:8080/rnla-links/ws/content/act/cf1f5643-3aeb-4438-9333-2e47f2a9d0e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cf1f5643-3aeb-4438-9333-2e47f2a9d0e7.html" TargetMode="External"/><Relationship Id="rId24" Type="http://schemas.openxmlformats.org/officeDocument/2006/relationships/hyperlink" Target="http://nla-service.minjust.ru:8080/rnla-links/ws/content/act/cf1f5643-3aeb-4438-9333-2e47f2a9d0e7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la-service.minjust.ru:8080/rnla-links/ws/content/act/cf1f5643-3aeb-4438-9333-2e47f2a9d0e7.html" TargetMode="External"/><Relationship Id="rId23" Type="http://schemas.openxmlformats.org/officeDocument/2006/relationships/hyperlink" Target="http://nla-service.minjust.ru:8080/rnla-links/ws/content/act/cf1f5643-3aeb-4438-9333-2e47f2a9d0e7.html" TargetMode="External"/><Relationship Id="rId28" Type="http://schemas.openxmlformats.org/officeDocument/2006/relationships/hyperlink" Target="http://nla-service.minjust.ru:8080/rnla-links/ws/content/act/cf1f5643-3aeb-4438-9333-2e47f2a9d0e7.html" TargetMode="External"/><Relationship Id="rId10" Type="http://schemas.openxmlformats.org/officeDocument/2006/relationships/hyperlink" Target="http://nla-service.minjust.ru:8080/rnla-links/ws/content/act/cf1f5643-3aeb-4438-9333-2e47f2a9d0e7.html" TargetMode="External"/><Relationship Id="rId19" Type="http://schemas.openxmlformats.org/officeDocument/2006/relationships/hyperlink" Target="http://nla-service.minjust.ru:8080/rnla-links/ws/content/act/cf1f5643-3aeb-4438-9333-2e47f2a9d0e7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cf1f5643-3aeb-4438-9333-2e47f2a9d0e7.html" TargetMode="External"/><Relationship Id="rId14" Type="http://schemas.openxmlformats.org/officeDocument/2006/relationships/hyperlink" Target="http://nla-service.minjust.ru:8080/rnla-links/ws/content/act/cf1f5643-3aeb-4438-9333-2e47f2a9d0e7.html" TargetMode="External"/><Relationship Id="rId22" Type="http://schemas.openxmlformats.org/officeDocument/2006/relationships/hyperlink" Target="http://pravo-search.minjust.ru:8080/bigs/showDocument.html?id=CF1F5643-3AEB-4438-9333-2E47F2A9D0E7" TargetMode="External"/><Relationship Id="rId27" Type="http://schemas.openxmlformats.org/officeDocument/2006/relationships/hyperlink" Target="http://pravo-search.minjust.ru:8080/bigs/showDocument.html?id=CF1F5643-3AEB-4438-9333-2E47F2A9D0E7" TargetMode="External"/><Relationship Id="rId30" Type="http://schemas.openxmlformats.org/officeDocument/2006/relationships/hyperlink" Target="http://pravo-search.minjust.ru:8080/bigs/showDocument.html?id=C351FA7F-3731-467C-9A38-00CE2ECBE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7358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Валентин Арнольдович</dc:creator>
  <cp:keywords/>
  <dc:description/>
  <cp:lastModifiedBy>1</cp:lastModifiedBy>
  <cp:revision>19</cp:revision>
  <dcterms:created xsi:type="dcterms:W3CDTF">2021-10-25T12:51:00Z</dcterms:created>
  <dcterms:modified xsi:type="dcterms:W3CDTF">2021-11-26T18:14:00Z</dcterms:modified>
</cp:coreProperties>
</file>